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AFB" w:rsidRPr="00321CA8" w:rsidRDefault="00321CA8" w:rsidP="00A63F16">
      <w:pPr>
        <w:spacing w:after="0" w:line="240" w:lineRule="auto"/>
        <w:jc w:val="center"/>
        <w:rPr>
          <w:rFonts w:ascii="Times New Roman" w:hAnsi="Times New Roman" w:cs="Times New Roman"/>
          <w:b/>
          <w:sz w:val="40"/>
          <w:szCs w:val="40"/>
          <w:u w:val="single"/>
        </w:rPr>
      </w:pPr>
      <w:bookmarkStart w:id="0" w:name="_GoBack"/>
      <w:bookmarkEnd w:id="0"/>
      <w:r w:rsidRPr="00321CA8">
        <w:rPr>
          <w:rFonts w:ascii="Times New Roman" w:hAnsi="Times New Roman" w:cs="Times New Roman"/>
          <w:b/>
          <w:sz w:val="40"/>
          <w:szCs w:val="40"/>
          <w:u w:val="single"/>
        </w:rPr>
        <w:t>Правила пожарной безопасности при использовании пиротехнических изделий</w:t>
      </w:r>
    </w:p>
    <w:p w:rsidR="00321CA8" w:rsidRDefault="00321CA8" w:rsidP="00321CA8">
      <w:pPr>
        <w:spacing w:after="0" w:line="240" w:lineRule="auto"/>
        <w:rPr>
          <w:rFonts w:ascii="Times New Roman" w:hAnsi="Times New Roman" w:cs="Times New Roman"/>
          <w:b/>
          <w:sz w:val="28"/>
          <w:szCs w:val="28"/>
          <w:u w:val="single"/>
        </w:rPr>
      </w:pPr>
    </w:p>
    <w:p w:rsidR="00321CA8" w:rsidRPr="00321CA8" w:rsidRDefault="00321CA8" w:rsidP="00321CA8">
      <w:pPr>
        <w:spacing w:after="0" w:line="240" w:lineRule="auto"/>
        <w:ind w:firstLine="709"/>
        <w:rPr>
          <w:rFonts w:ascii="Times New Roman" w:hAnsi="Times New Roman" w:cs="Times New Roman"/>
          <w:color w:val="FF0000"/>
          <w:sz w:val="40"/>
          <w:szCs w:val="40"/>
        </w:rPr>
      </w:pPr>
      <w:r w:rsidRPr="00321CA8">
        <w:rPr>
          <w:rFonts w:ascii="Times New Roman" w:hAnsi="Times New Roman" w:cs="Times New Roman"/>
          <w:color w:val="FF0000"/>
          <w:sz w:val="40"/>
          <w:szCs w:val="40"/>
        </w:rPr>
        <w:t>При выборе пиротехнических изделий необходимо знать, что использование самодельных пиротехнических изделий запрещено.</w:t>
      </w:r>
    </w:p>
    <w:p w:rsidR="00321CA8" w:rsidRPr="00321CA8" w:rsidRDefault="00321CA8" w:rsidP="00321CA8">
      <w:pPr>
        <w:spacing w:after="0" w:line="240" w:lineRule="auto"/>
        <w:ind w:firstLine="709"/>
        <w:jc w:val="both"/>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t>Каждому хочется сделать праздник красочным и красивым. Нет ничего проще! Фейерверки, петарды и другие пиротехнические изделия позволят реализовать ваши желания. Но в погоне за спецэффектами многие забывают, что у вас в руках весьма опасная вещь.</w:t>
      </w:r>
    </w:p>
    <w:p w:rsidR="00321CA8" w:rsidRPr="00321CA8" w:rsidRDefault="00321CA8" w:rsidP="00321CA8">
      <w:pPr>
        <w:spacing w:after="0" w:line="240" w:lineRule="auto"/>
        <w:ind w:firstLine="709"/>
        <w:jc w:val="both"/>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t>Основу фейерверочных изделий составляют пиротехнические составы - смеси горючих веществ и окислителей. Эти составы должны легко воспламеняться и ярко гореть. Поэтому фейерверки являются огнеопасными изделиями и требуют повышенного внимания при обращении с ними!</w:t>
      </w:r>
    </w:p>
    <w:p w:rsidR="00321CA8" w:rsidRPr="00321CA8" w:rsidRDefault="00321CA8" w:rsidP="00321CA8">
      <w:pPr>
        <w:spacing w:after="0" w:line="240" w:lineRule="auto"/>
        <w:ind w:firstLine="709"/>
        <w:jc w:val="both"/>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t>Значительное количество пожаров происходит из-за нарушений правил использования пиротехники или использования некачественной продукции, не прошедшей сертификационные испытания. Пиротехника, по сути, те же взрывчатые вещества и способна натворить немало бед, если не уметь с ней обращаться.</w:t>
      </w:r>
    </w:p>
    <w:p w:rsidR="00321CA8" w:rsidRPr="00321CA8" w:rsidRDefault="00321CA8" w:rsidP="00321CA8">
      <w:pPr>
        <w:spacing w:after="0" w:line="240" w:lineRule="auto"/>
        <w:ind w:firstLine="709"/>
        <w:jc w:val="both"/>
        <w:rPr>
          <w:rFonts w:ascii="Times New Roman" w:eastAsia="Times New Roman" w:hAnsi="Times New Roman" w:cs="Times New Roman"/>
          <w:sz w:val="24"/>
          <w:szCs w:val="24"/>
        </w:rPr>
      </w:pPr>
      <w:r w:rsidRPr="00321CA8">
        <w:rPr>
          <w:rFonts w:ascii="Times New Roman" w:eastAsia="Times New Roman" w:hAnsi="Times New Roman" w:cs="Times New Roman"/>
          <w:sz w:val="28"/>
          <w:szCs w:val="28"/>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w:t>
      </w:r>
    </w:p>
    <w:p w:rsidR="00321CA8" w:rsidRPr="00321CA8" w:rsidRDefault="00321CA8" w:rsidP="00321CA8">
      <w:pPr>
        <w:spacing w:before="100" w:beforeAutospacing="1" w:after="100" w:afterAutospacing="1" w:line="240" w:lineRule="auto"/>
        <w:jc w:val="both"/>
        <w:rPr>
          <w:rFonts w:ascii="Times New Roman" w:eastAsia="Times New Roman" w:hAnsi="Times New Roman" w:cs="Times New Roman"/>
          <w:sz w:val="24"/>
          <w:szCs w:val="24"/>
        </w:rPr>
      </w:pPr>
      <w:r w:rsidRPr="00321CA8">
        <w:rPr>
          <w:rFonts w:ascii="Times New Roman" w:eastAsia="Times New Roman" w:hAnsi="Times New Roman" w:cs="Times New Roman"/>
          <w:sz w:val="28"/>
          <w:szCs w:val="28"/>
        </w:rPr>
        <w:t>Перед использованием пиротехнических изделий</w:t>
      </w:r>
      <w:r w:rsidRPr="00321CA8">
        <w:rPr>
          <w:rFonts w:ascii="Times New Roman" w:eastAsia="Times New Roman" w:hAnsi="Times New Roman" w:cs="Times New Roman"/>
          <w:sz w:val="24"/>
          <w:szCs w:val="24"/>
        </w:rPr>
        <w:t xml:space="preserve"> </w:t>
      </w:r>
      <w:r w:rsidRPr="00321CA8">
        <w:rPr>
          <w:rFonts w:ascii="Times New Roman" w:eastAsia="Times New Roman" w:hAnsi="Times New Roman" w:cs="Times New Roman"/>
          <w:color w:val="FF0000"/>
          <w:sz w:val="40"/>
          <w:szCs w:val="40"/>
          <w:u w:val="single"/>
        </w:rPr>
        <w:t>необходимо:</w:t>
      </w:r>
    </w:p>
    <w:p w:rsidR="00321CA8" w:rsidRPr="00321CA8" w:rsidRDefault="00321CA8" w:rsidP="00321CA8">
      <w:pPr>
        <w:spacing w:after="0" w:line="240" w:lineRule="auto"/>
        <w:ind w:firstLine="709"/>
        <w:jc w:val="both"/>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t>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w:t>
      </w:r>
    </w:p>
    <w:p w:rsidR="00321CA8" w:rsidRPr="00321CA8" w:rsidRDefault="00321CA8" w:rsidP="00321CA8">
      <w:pPr>
        <w:spacing w:before="100" w:beforeAutospacing="1" w:after="100" w:afterAutospacing="1" w:line="240" w:lineRule="auto"/>
        <w:jc w:val="both"/>
        <w:rPr>
          <w:rFonts w:ascii="Times New Roman" w:eastAsia="Times New Roman" w:hAnsi="Times New Roman" w:cs="Times New Roman"/>
          <w:color w:val="FF0000"/>
          <w:sz w:val="40"/>
          <w:szCs w:val="40"/>
          <w:u w:val="single"/>
        </w:rPr>
      </w:pPr>
      <w:r w:rsidRPr="00321CA8">
        <w:rPr>
          <w:rFonts w:ascii="Times New Roman" w:eastAsia="Times New Roman" w:hAnsi="Times New Roman" w:cs="Times New Roman"/>
          <w:color w:val="FF0000"/>
          <w:sz w:val="40"/>
          <w:szCs w:val="40"/>
          <w:u w:val="single"/>
        </w:rPr>
        <w:t>Категорически запрещается:</w:t>
      </w:r>
    </w:p>
    <w:p w:rsidR="00321CA8" w:rsidRPr="00321CA8" w:rsidRDefault="00321CA8" w:rsidP="00321CA8">
      <w:pPr>
        <w:numPr>
          <w:ilvl w:val="0"/>
          <w:numId w:val="1"/>
        </w:numPr>
        <w:spacing w:after="0" w:line="240" w:lineRule="auto"/>
        <w:ind w:left="357" w:hanging="357"/>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t>использовать приобретённую пиротехнику до ознакомления с инструкцией по применению и данных мер безопасности;</w:t>
      </w:r>
    </w:p>
    <w:p w:rsidR="00321CA8" w:rsidRPr="00321CA8" w:rsidRDefault="00321CA8" w:rsidP="00321CA8">
      <w:pPr>
        <w:numPr>
          <w:ilvl w:val="0"/>
          <w:numId w:val="1"/>
        </w:numPr>
        <w:spacing w:after="0" w:line="240" w:lineRule="auto"/>
        <w:ind w:left="357" w:hanging="357"/>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t>применять пиротехнику при ветре более 5 м/с;</w:t>
      </w:r>
    </w:p>
    <w:p w:rsidR="00321CA8" w:rsidRPr="00321CA8" w:rsidRDefault="00321CA8" w:rsidP="00321CA8">
      <w:pPr>
        <w:numPr>
          <w:ilvl w:val="0"/>
          <w:numId w:val="1"/>
        </w:numPr>
        <w:spacing w:after="0" w:line="240" w:lineRule="auto"/>
        <w:ind w:left="357" w:hanging="357"/>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t xml:space="preserve">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321CA8">
        <w:rPr>
          <w:rFonts w:ascii="Times New Roman" w:eastAsia="Times New Roman" w:hAnsi="Times New Roman" w:cs="Times New Roman"/>
          <w:sz w:val="28"/>
          <w:szCs w:val="28"/>
        </w:rPr>
        <w:t>электронапряжения</w:t>
      </w:r>
      <w:proofErr w:type="spellEnd"/>
      <w:r w:rsidRPr="00321CA8">
        <w:rPr>
          <w:rFonts w:ascii="Times New Roman" w:eastAsia="Times New Roman" w:hAnsi="Times New Roman" w:cs="Times New Roman"/>
          <w:sz w:val="28"/>
          <w:szCs w:val="28"/>
        </w:rPr>
        <w:t>;</w:t>
      </w:r>
    </w:p>
    <w:p w:rsidR="00321CA8" w:rsidRPr="00321CA8" w:rsidRDefault="00321CA8" w:rsidP="00321CA8">
      <w:pPr>
        <w:numPr>
          <w:ilvl w:val="0"/>
          <w:numId w:val="1"/>
        </w:numPr>
        <w:spacing w:after="0" w:line="240" w:lineRule="auto"/>
        <w:ind w:left="357" w:hanging="357"/>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lastRenderedPageBreak/>
        <w:t>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rsidR="00321CA8" w:rsidRPr="00321CA8" w:rsidRDefault="00321CA8" w:rsidP="00321CA8">
      <w:pPr>
        <w:numPr>
          <w:ilvl w:val="0"/>
          <w:numId w:val="1"/>
        </w:numPr>
        <w:spacing w:after="0" w:line="240" w:lineRule="auto"/>
        <w:ind w:left="357" w:hanging="357"/>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t>наклоняться над изделием во время его использования;</w:t>
      </w:r>
    </w:p>
    <w:p w:rsidR="00321CA8" w:rsidRPr="00321CA8" w:rsidRDefault="00321CA8" w:rsidP="00321CA8">
      <w:pPr>
        <w:numPr>
          <w:ilvl w:val="0"/>
          <w:numId w:val="1"/>
        </w:numPr>
        <w:spacing w:after="0" w:line="240" w:lineRule="auto"/>
        <w:ind w:left="357" w:hanging="357"/>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t>использовать изделия с истёкшим сроком годности; с видимыми повреждениями;</w:t>
      </w:r>
    </w:p>
    <w:p w:rsidR="00321CA8" w:rsidRPr="00321CA8" w:rsidRDefault="00321CA8" w:rsidP="00321CA8">
      <w:pPr>
        <w:numPr>
          <w:ilvl w:val="0"/>
          <w:numId w:val="1"/>
        </w:numPr>
        <w:spacing w:after="0" w:line="240" w:lineRule="auto"/>
        <w:ind w:left="357" w:hanging="357"/>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t>производить любые действия, не предусмотренные инструкцией по применению и данными мерами безопасности, а также разбирать или переделывать готовые изделия;</w:t>
      </w:r>
    </w:p>
    <w:p w:rsidR="00321CA8" w:rsidRPr="00321CA8" w:rsidRDefault="00321CA8" w:rsidP="00321CA8">
      <w:pPr>
        <w:numPr>
          <w:ilvl w:val="0"/>
          <w:numId w:val="1"/>
        </w:numPr>
        <w:spacing w:after="0" w:line="240" w:lineRule="auto"/>
        <w:ind w:left="357" w:hanging="357"/>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t>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также запускать салюты с балконов и лоджий;</w:t>
      </w:r>
    </w:p>
    <w:p w:rsidR="00321CA8" w:rsidRPr="00321CA8" w:rsidRDefault="00321CA8" w:rsidP="00321CA8">
      <w:pPr>
        <w:numPr>
          <w:ilvl w:val="0"/>
          <w:numId w:val="1"/>
        </w:numPr>
        <w:spacing w:after="0" w:line="240" w:lineRule="auto"/>
        <w:ind w:left="357" w:hanging="357"/>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t>разрешать детям самостоятельно приводить в действие пиротехнические изделия.</w:t>
      </w:r>
    </w:p>
    <w:p w:rsidR="00321CA8" w:rsidRPr="00321CA8" w:rsidRDefault="00321CA8" w:rsidP="00321CA8">
      <w:pPr>
        <w:numPr>
          <w:ilvl w:val="0"/>
          <w:numId w:val="1"/>
        </w:numPr>
        <w:spacing w:after="0" w:line="240" w:lineRule="auto"/>
        <w:ind w:left="357" w:hanging="357"/>
        <w:rPr>
          <w:rFonts w:ascii="Times New Roman" w:eastAsia="Times New Roman" w:hAnsi="Times New Roman" w:cs="Times New Roman"/>
          <w:sz w:val="28"/>
          <w:szCs w:val="28"/>
        </w:rPr>
      </w:pPr>
      <w:r w:rsidRPr="00321CA8">
        <w:rPr>
          <w:rFonts w:ascii="Times New Roman" w:eastAsia="Times New Roman" w:hAnsi="Times New Roman" w:cs="Times New Roman"/>
          <w:sz w:val="28"/>
          <w:szCs w:val="28"/>
        </w:rPr>
        <w:t>сушить намокшие пиротехнические изделия на отопительных приборах-батареях отопления, обогревателях и т.п.</w:t>
      </w:r>
    </w:p>
    <w:p w:rsidR="00321CA8" w:rsidRDefault="00321CA8" w:rsidP="00321CA8">
      <w:pPr>
        <w:spacing w:before="100" w:beforeAutospacing="1" w:after="100" w:afterAutospacing="1" w:line="240" w:lineRule="auto"/>
        <w:jc w:val="both"/>
        <w:rPr>
          <w:rFonts w:ascii="Times New Roman" w:eastAsia="Times New Roman" w:hAnsi="Times New Roman" w:cs="Times New Roman"/>
          <w:color w:val="FF0000"/>
          <w:sz w:val="40"/>
          <w:szCs w:val="40"/>
          <w:u w:val="single"/>
        </w:rPr>
      </w:pPr>
      <w:r w:rsidRPr="00321CA8">
        <w:rPr>
          <w:rFonts w:ascii="Times New Roman" w:eastAsia="Times New Roman" w:hAnsi="Times New Roman" w:cs="Times New Roman"/>
          <w:color w:val="FF0000"/>
          <w:sz w:val="40"/>
          <w:szCs w:val="40"/>
          <w:u w:val="single"/>
        </w:rPr>
        <w:t>Помните, не соблюдение правил пожарной безопасности может привести к ужасным последствиям. Берегите себя и близких! </w:t>
      </w:r>
    </w:p>
    <w:p w:rsidR="00321CA8" w:rsidRPr="00321CA8" w:rsidRDefault="00321CA8" w:rsidP="00321CA8">
      <w:pPr>
        <w:spacing w:before="100" w:beforeAutospacing="1" w:after="100" w:afterAutospacing="1" w:line="240" w:lineRule="auto"/>
        <w:jc w:val="both"/>
        <w:rPr>
          <w:rFonts w:ascii="Times New Roman" w:eastAsia="Times New Roman" w:hAnsi="Times New Roman" w:cs="Times New Roman"/>
          <w:sz w:val="40"/>
          <w:szCs w:val="40"/>
        </w:rPr>
      </w:pPr>
      <w:r w:rsidRPr="00321CA8">
        <w:rPr>
          <w:rFonts w:ascii="Times New Roman" w:eastAsia="Times New Roman" w:hAnsi="Times New Roman" w:cs="Times New Roman"/>
          <w:sz w:val="40"/>
          <w:szCs w:val="40"/>
        </w:rPr>
        <w:t xml:space="preserve">                                               </w:t>
      </w:r>
      <w:r>
        <w:rPr>
          <w:rFonts w:ascii="Times New Roman" w:eastAsia="Times New Roman" w:hAnsi="Times New Roman" w:cs="Times New Roman"/>
          <w:sz w:val="40"/>
          <w:szCs w:val="40"/>
        </w:rPr>
        <w:t xml:space="preserve">               </w:t>
      </w:r>
      <w:r w:rsidRPr="00321CA8">
        <w:rPr>
          <w:rFonts w:ascii="Times New Roman" w:eastAsia="Times New Roman" w:hAnsi="Times New Roman" w:cs="Times New Roman"/>
          <w:sz w:val="40"/>
          <w:szCs w:val="40"/>
        </w:rPr>
        <w:t>Пожарная часть № 112</w:t>
      </w:r>
    </w:p>
    <w:p w:rsidR="00321CA8" w:rsidRDefault="00321CA8" w:rsidP="00321CA8">
      <w:pPr>
        <w:spacing w:after="0" w:line="240" w:lineRule="auto"/>
        <w:ind w:firstLine="708"/>
        <w:rPr>
          <w:rFonts w:ascii="Times New Roman" w:hAnsi="Times New Roman" w:cs="Times New Roman"/>
          <w:color w:val="FF0000"/>
          <w:sz w:val="28"/>
          <w:szCs w:val="28"/>
        </w:rPr>
      </w:pPr>
    </w:p>
    <w:p w:rsidR="00321CA8" w:rsidRPr="00321CA8" w:rsidRDefault="00321CA8" w:rsidP="00321CA8">
      <w:pPr>
        <w:spacing w:after="0" w:line="240" w:lineRule="auto"/>
        <w:rPr>
          <w:rFonts w:ascii="Times New Roman" w:hAnsi="Times New Roman" w:cs="Times New Roman"/>
          <w:b/>
          <w:color w:val="FF0000"/>
          <w:sz w:val="28"/>
          <w:szCs w:val="28"/>
          <w:u w:val="single"/>
        </w:rPr>
      </w:pPr>
    </w:p>
    <w:sectPr w:rsidR="00321CA8" w:rsidRPr="00321CA8" w:rsidSect="00321CA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3CFC"/>
    <w:multiLevelType w:val="multilevel"/>
    <w:tmpl w:val="5D5A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A8"/>
    <w:rsid w:val="001813BA"/>
    <w:rsid w:val="00321CA8"/>
    <w:rsid w:val="00A2707F"/>
    <w:rsid w:val="00A63F16"/>
    <w:rsid w:val="00EB0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22600-FBC3-421A-9805-3F716ECF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C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4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Нач.ПЧ 112</dc:creator>
  <cp:keywords/>
  <dc:description/>
  <cp:lastModifiedBy>Пользователь</cp:lastModifiedBy>
  <cp:revision>2</cp:revision>
  <dcterms:created xsi:type="dcterms:W3CDTF">2021-12-14T09:52:00Z</dcterms:created>
  <dcterms:modified xsi:type="dcterms:W3CDTF">2021-12-14T09:52:00Z</dcterms:modified>
</cp:coreProperties>
</file>